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09" w:rsidRPr="00F34709" w:rsidRDefault="00F34709" w:rsidP="00F34709">
      <w:pPr>
        <w:spacing w:after="0" w:line="240" w:lineRule="auto"/>
        <w:ind w:left="2340" w:hanging="16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Комитет местного самоуправления </w:t>
      </w:r>
      <w:proofErr w:type="spellStart"/>
      <w:r w:rsidR="00380C05">
        <w:rPr>
          <w:rFonts w:ascii="Times New Roman" w:eastAsia="Times New Roman" w:hAnsi="Times New Roman" w:cs="Times New Roman"/>
          <w:b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b/>
          <w:sz w:val="28"/>
          <w:szCs w:val="28"/>
        </w:rPr>
        <w:t xml:space="preserve">    сельсовета </w:t>
      </w:r>
    </w:p>
    <w:p w:rsidR="00F34709" w:rsidRPr="00F34709" w:rsidRDefault="00F34709" w:rsidP="00F34709">
      <w:pPr>
        <w:spacing w:after="0" w:line="240" w:lineRule="auto"/>
        <w:ind w:left="2340" w:hanging="16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709" w:rsidRPr="00F34709" w:rsidRDefault="00F34709" w:rsidP="00F34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1. Комитет местн</w:t>
      </w:r>
      <w:r w:rsidR="00380C05">
        <w:rPr>
          <w:rFonts w:ascii="Times New Roman" w:eastAsia="Times New Roman" w:hAnsi="Times New Roman" w:cs="Times New Roman"/>
          <w:sz w:val="28"/>
          <w:szCs w:val="28"/>
        </w:rPr>
        <w:t>ого самоуправления состоит из 7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депутатов, избираемых на муниципальных выборах на основе всеобщего равного и прямого избирательного права при тайном голосовании по одномандатным и</w:t>
      </w:r>
      <w:r w:rsidR="00380C05">
        <w:rPr>
          <w:rFonts w:ascii="Times New Roman" w:eastAsia="Times New Roman" w:hAnsi="Times New Roman" w:cs="Times New Roman"/>
          <w:sz w:val="28"/>
          <w:szCs w:val="28"/>
        </w:rPr>
        <w:t>збирательным округам сроком на 5 лет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2. Комитет местного самоуправления может осуществлять свои полномочия в случае избрания не менее двух третей от установленной численности депутатов.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3. Основной формой работы Комитета местного самоуправления является сессия. Сессия правомочна, если на ней присутствует не менее 50 процентов от числа избранных депутатов Комитета местного самоуправления.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Первую (организационную) сессию Комитета местного самоуправления, которая созывается в тридцатидневный срок со дня избрания Комитета местного самоуправления в правомочном составе, открывает и ведет старейший по возрасту депутат Комитета местного самоуправления до избрания главы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Для подготовки и созыва первой сессии Комитета местного самоуправления из числа вновь избранных депутатов формируется организационный комитет, в состав которого включается каждый третий депутат по алфавитному списку вновь избранных депутатов Комитета местного самоуправления.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4. Очередные сессии Комитета местного самоуправления созываются главой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проводятся не реже одного раза в три месяца. Внеочередные сессии Комитета местного самоуправления созываются главой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по собственной инициативе либо по инициативе не менее одной трети от числа избранных депутатов Комитета местного самоуправления.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5. Вопросы, предусмотренные частями 7 и 8 настоящей статьи, рассматриваются исключительно на сессиях Комитета местного самоуправления.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6. Для предварительной подготовки и изучения вопросов, предусмотренных частями 7 и 8 настоящей статьи, в целях осуществления </w:t>
      </w:r>
      <w:proofErr w:type="gramStart"/>
      <w:r w:rsidRPr="00F34709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proofErr w:type="gram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за ходом реализации принимаемых Комитетом местного самоуправления решений, а также для организации деятельности и проработки отдельных вопросов, Комитет местного самоуправления  может формировать свои постоянные и временные органы.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7. В исключительной компетенции Комитета местного самоуправления находятся: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1) принятие устава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внесение в него изменений и дополнений;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2) утверждение бюджета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отчета о его исполнении;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установление, изменение и отмена местных налогов и сборов в соответствии с законодательством Российской Федерации о налогах и сборах; 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4) утверждение стратегии социально-экономического развития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  <w:r w:rsidRPr="00F34709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5) определение порядка управления и распоряжения имуществом, находящимся в собственности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 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7) определение порядка участия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организациях межмуниципального сотрудничества;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8) определение порядка материально-технического и организационного обеспечения деятельности органов местного самоуправления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gramStart"/>
      <w:r w:rsidRPr="00F3470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полномочий по решению вопросов местного значения;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10) принятие решения об удалении главы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отставку.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11) утверждение правил благоустройства территории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  <w:r w:rsidRPr="00F34709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8. К компетенции Комитета местного самоуправления также относятся: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1) принятие общеобязательных правил по решению вопросов местного значения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внесение в них изменений;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2) установление официальных символов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порядка их официального использования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3) осуществление законодательной инициативы в Законодательном Собрании Пензенской области;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4) назначение в установленном порядке местного референдума, выборов депутатов Комитета местного самоуправления;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5) учреждение печатного средства массовой информации для опубликования </w:t>
      </w:r>
      <w:hyperlink w:anchor="sub_20117" w:history="1">
        <w:r w:rsidRPr="00F34709">
          <w:rPr>
            <w:rFonts w:ascii="Times New Roman" w:eastAsia="Times New Roman" w:hAnsi="Times New Roman" w:cs="Times New Roman"/>
            <w:sz w:val="28"/>
            <w:szCs w:val="28"/>
          </w:rPr>
          <w:t>муниципальных правовых актов</w:t>
        </w:r>
      </w:hyperlink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, обсуждения проектов муниципальных правовых актов по вопросам местного значения, доведения до сведения жителей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официальной информации о социально-экономическом и культурном развитии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о развитии его общественной инфраструктуры и иной официальной информации;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6) организация профессионального образования и дополнительного профессионального образования выборных должностных лиц местного самоуправления, депутатов Комитета местного самоуправления;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7) избрание главы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принятие решения о досрочном прекращении полномочий главы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основаниям, предусмотренным Федеральным законом «Об общих принципах организации местного самоуправления в Российской Федерации»;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8)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9) назначение на должность главы администрации, принятие решения о досрочном прекращении полномочий главы администрации 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>в случаях, предусмотренных федеральными законами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>, утверждение условий контракта для главы администрации в части, касающейся осуществления полномочий по вопросам местного значения, установление порядка проведения конкурса на замещение должности главы администрации;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принятие решения о досрочном прекращении полномочий депутата Комитета местного самоуправления по основаниям, предусмотренным Федеральным законом «Об общих принципах организации местного самоуправления в Российской Федерации»;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11) образование, избрание и упразднение постоянных и временных органов Комитета местного самоуправления, установление порядка их работы, изменение их состава, заслушивание отчетов об их работе;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12) утверждение Регламента Комитета местного самоуправления;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13) утверждение по представлению главы администрации структуры администрации;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14) установление размера должностного оклада, а также размера ежемесячных и иных дополнительных выплат муниципальным служащим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>и порядка их осуществления в соответствии с законодательством Российской Федерации и законодательством Пензенской области;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15) установление должностей муниципальной службы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>в соответствии с реестром должностей муниципальной службы в Пензенской области, утверждаемым законом Пензенской области;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16) установление квалификационных требований для муниципальных служащих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сельсовета 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Pr="00F34709">
        <w:rPr>
          <w:rFonts w:ascii="Times New Roman" w:eastAsia="Times New Roman" w:hAnsi="Times New Roman" w:cs="Times New Roman"/>
          <w:sz w:val="28"/>
          <w:szCs w:val="28"/>
        </w:rPr>
        <w:t>необходимым</w:t>
      </w:r>
      <w:proofErr w:type="gram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для замещения должностей муниципальной службы; 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17) установление порядка проведения конкурса на замещение должности муниципальной службы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18) утверждение порядка формирования кадрового резерва для замещения вакантных должностей муниципальной службы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19) утверждение положения о проведении аттестации муниципальных служащих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20) установление видов поощрений муниципальных служащих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порядка их применения в соответствии с законодательством Российской Федерации и законодательством Пензенской области;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21) утверждение порядка ведения реестра муниципальных служащих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 xml:space="preserve">22) определение условий предоставления права на пенсию муниципальным служащим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счет средств бюджета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23) заслушивание ежегодных отчетов главы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главы администрации о результатах их деятельности, деятельности администрации и иных подведомственных главе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самоуправления, в том числе о решении вопросов, поставленных Комитетом местного самоуправления;</w:t>
      </w:r>
    </w:p>
    <w:p w:rsid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25) определение органов местного самоуправления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сельсовета, уполномоченных на осуществление муниципального контроля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66CC"/>
          <w:sz w:val="20"/>
          <w:szCs w:val="20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9. Нормативные правовые акты Комитета местного самоуправления, предусматривающие установление, изменение и отмену местных налогов и сборов, осуществление расходов из средств бюджета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администрации.</w:t>
      </w:r>
      <w:r w:rsidRPr="00F34709">
        <w:rPr>
          <w:rFonts w:ascii="Times New Roman" w:eastAsia="Times New Roman" w:hAnsi="Times New Roman" w:cs="Times New Roman"/>
          <w:color w:val="0066CC"/>
          <w:sz w:val="20"/>
          <w:szCs w:val="20"/>
        </w:rPr>
        <w:t xml:space="preserve">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10. Нормативный правовой акт, принятый Комитетом местного самоуправления, направляется главе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для подписания и обнародования в течение 10 дней. Нормативный правовой акт подлежит опубликованию (обнародованию) в порядке, установленном настоящим Уставом.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11. Организацию деятельности Комитета местного самоуправления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осуществляет глава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F3470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12.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самоуправления.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13. Организационно-правовое и материально-техническое обеспечение деятельности Комитета местного самоуправления осуществляет администрация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14. Полномочия Комитета местного самоуправления могут быть прекращены досрочно в порядке и по основаниям, которые предусмотрены </w:t>
      </w:r>
      <w:hyperlink r:id="rId4" w:anchor="sub_73#sub_73" w:history="1">
        <w:r w:rsidRPr="00F34709">
          <w:rPr>
            <w:rFonts w:ascii="Times New Roman" w:eastAsia="Times New Roman" w:hAnsi="Times New Roman" w:cs="Times New Roman"/>
            <w:sz w:val="28"/>
          </w:rPr>
          <w:t>статьей 73</w:t>
        </w:r>
      </w:hyperlink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Федерации». Полномочия Комитета местного самоуправления также прекращаются: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351601"/>
      <w:r w:rsidRPr="00F34709">
        <w:rPr>
          <w:rFonts w:ascii="Times New Roman" w:eastAsia="Times New Roman" w:hAnsi="Times New Roman" w:cs="Times New Roman"/>
          <w:sz w:val="28"/>
          <w:szCs w:val="28"/>
        </w:rPr>
        <w:t>1) в случае принятия Комитетом местного самоуправления решения о самороспуске</w:t>
      </w:r>
      <w:bookmarkStart w:id="1" w:name="sub_351602"/>
      <w:bookmarkEnd w:id="0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в порядке, определенном частью15 настоящей статьи Устава;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2) в случае вступления в силу решения суда о неправомочности данного состава депутатов Комитета местного самоуправления, в том числе в связи со сложением депутатами своих полномочий;</w:t>
      </w:r>
    </w:p>
    <w:p w:rsid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351605"/>
      <w:bookmarkEnd w:id="1"/>
      <w:r w:rsidRPr="00F347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в случае преобразования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осуществляемого в соответствии с частями 3, </w:t>
      </w:r>
      <w:r w:rsidRPr="00F3470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3</w:t>
      </w:r>
      <w:r w:rsidRPr="00F3470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vertAlign w:val="superscript"/>
        </w:rPr>
        <w:t>1-1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сельсовета; 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4) в случае утраты </w:t>
      </w:r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Чибирлейским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сельсоветом статуса муниципального образования в связи с его объединением с городским округом;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5) в случае увеличения численности избирателей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более чем на 25 процентов, произошедшего вследствие изменения границ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или объединения </w:t>
      </w:r>
      <w:proofErr w:type="spellStart"/>
      <w:r w:rsidR="00380C05">
        <w:rPr>
          <w:rFonts w:ascii="Times New Roman" w:eastAsia="Times New Roman" w:hAnsi="Times New Roman" w:cs="Times New Roman"/>
          <w:sz w:val="28"/>
          <w:szCs w:val="28"/>
        </w:rPr>
        <w:t>Чибирлейского</w:t>
      </w:r>
      <w:proofErr w:type="spellEnd"/>
      <w:r w:rsidRPr="00F34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 городским округом;</w:t>
      </w:r>
    </w:p>
    <w:bookmarkEnd w:id="2"/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6) в случае нарушения срока издания муниципального правового акта, требуемого для реализации решения, принятого путем прямого волеизъявления граждан.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15. Предложение о самороспуске Комитета местного самоуправления вносится на очередную сессию Комитета местного самоуправлении по инициативе не менее 1/3</w:t>
      </w:r>
      <w:r w:rsidRPr="00F34709">
        <w:rPr>
          <w:rFonts w:ascii="Times New Roman" w:eastAsia="Times New Roman" w:hAnsi="Times New Roman" w:cs="Times New Roman"/>
          <w:sz w:val="28"/>
          <w:vertAlign w:val="superscript"/>
        </w:rPr>
        <w:t xml:space="preserve"> </w:t>
      </w:r>
      <w:r w:rsidRPr="00F34709">
        <w:rPr>
          <w:rFonts w:ascii="Times New Roman" w:eastAsia="Times New Roman" w:hAnsi="Times New Roman" w:cs="Times New Roman"/>
          <w:sz w:val="28"/>
          <w:szCs w:val="28"/>
        </w:rPr>
        <w:t>количества депутатов от установленной численности депутатов. Указанное предложение направляется в Комитет местного самоуправления в письменном виде, подписанное каждым депутатом этой группы, с кратким обоснованием необходимости самороспуска.</w:t>
      </w:r>
    </w:p>
    <w:p w:rsidR="00F34709" w:rsidRPr="00F34709" w:rsidRDefault="00F34709" w:rsidP="00F347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Решение о самороспуске считается принятым, если за него проголосовало не менее двух третей от установленной численности депутатов Комитета местного самоуправления.</w:t>
      </w:r>
    </w:p>
    <w:p w:rsidR="00F34709" w:rsidRPr="00F34709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16. Досрочное прекращение полномочий Комитета местного самоуправления влечет досрочное прекращение полномочий его депутатов.</w:t>
      </w:r>
    </w:p>
    <w:p w:rsidR="00E72A85" w:rsidRDefault="00F34709" w:rsidP="00F347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</w:pPr>
      <w:r w:rsidRPr="00F34709">
        <w:rPr>
          <w:rFonts w:ascii="Times New Roman" w:eastAsia="Times New Roman" w:hAnsi="Times New Roman" w:cs="Times New Roman"/>
          <w:sz w:val="28"/>
          <w:szCs w:val="28"/>
        </w:rPr>
        <w:t>17. В случае досрочного прекращения полномочий Комитета местного самоуправления, досрочные выборы в Комитет местного самоуправления проводятся в сроки, установленные федеральным законом.</w:t>
      </w:r>
    </w:p>
    <w:sectPr w:rsidR="00E72A85" w:rsidSect="001D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4709"/>
    <w:rsid w:val="001D62F5"/>
    <w:rsid w:val="00214494"/>
    <w:rsid w:val="00380C05"/>
    <w:rsid w:val="006D161E"/>
    <w:rsid w:val="00E72A85"/>
    <w:rsid w:val="00F34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DOCUME~1\User\LOCALS~1\Temp\&#1042;&#1088;&#1077;&#1084;&#1077;&#1085;&#1085;&#1072;&#1103;%20&#1087;&#1072;&#1087;&#1082;&#1072;%202%20&#1076;&#1083;&#1103;%20attachments_26-04-2011_10-39-33.zip\&#1091;&#1089;&#1090;&#1072;&#1074;%20&#1073;&#1077;&#1079;%20&#1088;&#1077;&#1096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1760</Words>
  <Characters>10034</Characters>
  <Application>Microsoft Office Word</Application>
  <DocSecurity>0</DocSecurity>
  <Lines>83</Lines>
  <Paragraphs>23</Paragraphs>
  <ScaleCrop>false</ScaleCrop>
  <Company>MultiDVD Team</Company>
  <LinksUpToDate>false</LinksUpToDate>
  <CharactersWithSpaces>11771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2020-11-23T08:11:00Z</dcterms:created>
  <dcterms:modified xsi:type="dcterms:W3CDTF">2020-11-23T08:24:00Z</dcterms:modified>
</cp:coreProperties>
</file>